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15" w:rsidRPr="00EA0915" w:rsidRDefault="00EA0915" w:rsidP="00EA0915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</w:pPr>
      <w:r w:rsidRPr="00EA0915"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  <w:t>В МИНСПОРТЕ РОССИИ ВРУЧИЛИ ЗОЛОТЫЕ ЗНАКИ ОТЛИЧИЯ ГТО</w:t>
      </w:r>
    </w:p>
    <w:p w:rsidR="00F754CF" w:rsidRDefault="00EA0915">
      <w:r>
        <w:rPr>
          <w:rFonts w:ascii="Arial" w:hAnsi="Arial" w:cs="Arial"/>
          <w:b/>
          <w:bCs/>
          <w:i/>
          <w:iCs/>
          <w:color w:val="222222"/>
          <w:bdr w:val="none" w:sz="0" w:space="0" w:color="auto" w:frame="1"/>
          <w:shd w:val="clear" w:color="auto" w:fill="FFFFFF"/>
        </w:rPr>
        <w:t>Сегодня в Министерстве спорта Российской Федерации в рамках заседания Организационного комитета о реализации комплекса ГТО и мероприятий, приуроченных к 90-летию Всесоюзного физкультурно-спортивного комплекса ГТО (СССР) состоялась торжественная церемония вручения золотых знаков отличия.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Министр спорта Российской Федерации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 xml:space="preserve">Олег Васильевич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Матыцин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 вручил золотые знаки отличия ГТО гражданам, показавшим высокий уровень физической подготовленности при выполнении нормативов. Обладателями заслуженных наград стали 12 физкультурников.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«Хочу выразить вам признательность за активную жизненную позицию и пожелать здоровья и добра. Продолжайте заниматься спортом, совершенствоваться, стремиться к новым ступеням комплекса ГТО и делиться этой энергией с близкими и родными. Таких как вы, обладателей знаков отличия сегодня в стране насчитывается уже почти 6 </w:t>
      </w:r>
      <w:proofErr w:type="gramStart"/>
      <w:r>
        <w:rPr>
          <w:rFonts w:ascii="Arial" w:hAnsi="Arial" w:cs="Arial"/>
          <w:i/>
          <w:iCs/>
          <w:color w:val="222222"/>
          <w:shd w:val="clear" w:color="auto" w:fill="FFFFFF"/>
        </w:rPr>
        <w:t>млн</w:t>
      </w:r>
      <w:proofErr w:type="gramEnd"/>
      <w:r>
        <w:rPr>
          <w:rFonts w:ascii="Arial" w:hAnsi="Arial" w:cs="Arial"/>
          <w:i/>
          <w:iCs/>
          <w:color w:val="222222"/>
          <w:shd w:val="clear" w:color="auto" w:fill="FFFFFF"/>
        </w:rPr>
        <w:t xml:space="preserve"> человек, и нам особенно приятно чествовать сегодня Вас! Поздравляю Вас с успешным выполнением нормативов ГТО!» </w:t>
      </w:r>
      <w:r>
        <w:rPr>
          <w:rFonts w:ascii="Arial" w:hAnsi="Arial" w:cs="Arial"/>
          <w:color w:val="222222"/>
          <w:shd w:val="clear" w:color="auto" w:fill="FFFFFF"/>
        </w:rPr>
        <w:t>– отметил во время вручения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 xml:space="preserve">Олег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Матыцин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Самой молодой значкисткой на сегодняшнем награждении стала 8-летняя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Дарья Сухова</w:t>
      </w:r>
      <w:r>
        <w:rPr>
          <w:rFonts w:ascii="Arial" w:hAnsi="Arial" w:cs="Arial"/>
          <w:color w:val="222222"/>
          <w:shd w:val="clear" w:color="auto" w:fill="FFFFFF"/>
        </w:rPr>
        <w:t>. Не смотря на юный возраст с 2018 года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Даша </w:t>
      </w:r>
      <w:r>
        <w:rPr>
          <w:rFonts w:ascii="Arial" w:hAnsi="Arial" w:cs="Arial"/>
          <w:color w:val="222222"/>
          <w:shd w:val="clear" w:color="auto" w:fill="FFFFFF"/>
        </w:rPr>
        <w:t xml:space="preserve">активно постигает мир спорта и физической культуры, особенно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ей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нравится плавание и танцы.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Для следующего обладателя золотого знака отличия отправной точкой в большой спорт стало боевое корейское искусство тхэквондо — точнее,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паратхэквондо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— адаптивный вид для спортсменов с ОВЗ. Уже несколько лет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Олег Ремнев</w:t>
      </w:r>
      <w:r>
        <w:rPr>
          <w:rFonts w:ascii="Arial" w:hAnsi="Arial" w:cs="Arial"/>
          <w:color w:val="222222"/>
          <w:shd w:val="clear" w:color="auto" w:fill="FFFFFF"/>
        </w:rPr>
        <w:t> активно принимает участие в международных турнирах и занимает призовые места. Олег обладатель желто-зеленого пояса, и это только начало его пути.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Свою заслуженную награду из рук Министра спорта получил Заведующий кафедрой Физической культуры, спорта и безопасности жизни деятельности Российского Государственного Гуманитарного Университета, кандидат педагогических наук, доцент и Ветеран труда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Лазарев Игорь Викторович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Помимо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Дарьи Суховой</w:t>
      </w:r>
      <w:r>
        <w:rPr>
          <w:rFonts w:ascii="Arial" w:hAnsi="Arial" w:cs="Arial"/>
          <w:color w:val="222222"/>
          <w:shd w:val="clear" w:color="auto" w:fill="FFFFFF"/>
        </w:rPr>
        <w:t>,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Олега Ремнева</w:t>
      </w:r>
      <w:r>
        <w:rPr>
          <w:rFonts w:ascii="Arial" w:hAnsi="Arial" w:cs="Arial"/>
          <w:color w:val="222222"/>
          <w:shd w:val="clear" w:color="auto" w:fill="FFFFFF"/>
        </w:rPr>
        <w:t> и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Игоря Лазарева</w:t>
      </w:r>
      <w:r>
        <w:rPr>
          <w:rFonts w:ascii="Arial" w:hAnsi="Arial" w:cs="Arial"/>
          <w:color w:val="222222"/>
          <w:shd w:val="clear" w:color="auto" w:fill="FFFFFF"/>
        </w:rPr>
        <w:t> золотые знаки отличия ГТО получили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 xml:space="preserve">Софья Ефимова, Георгий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Жеволюков</w:t>
      </w:r>
      <w:proofErr w:type="spellEnd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 xml:space="preserve">, Михаил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Котенов</w:t>
      </w:r>
      <w:proofErr w:type="spellEnd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, Вадим</w:t>
      </w:r>
      <w:r>
        <w:rPr>
          <w:rFonts w:ascii="Arial" w:hAnsi="Arial" w:cs="Arial"/>
          <w:color w:val="222222"/>
          <w:shd w:val="clear" w:color="auto" w:fill="FFFFFF"/>
        </w:rPr>
        <w:t> и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 xml:space="preserve">Владислав Лукьяновы, Эдуард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Нурисламов</w:t>
      </w:r>
      <w:proofErr w:type="spellEnd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 xml:space="preserve">, Александра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Пидопригора</w:t>
      </w:r>
      <w:proofErr w:type="spellEnd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 xml:space="preserve">, Михаил </w:t>
      </w:r>
      <w:proofErr w:type="spellStart"/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Тралков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 и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Наталья Чайка</w:t>
      </w:r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С момента возрождения физкультурно-спортивного комплекса «Готов к труду и обороне» на официальном сайте движения </w:t>
      </w:r>
      <w:hyperlink r:id="rId5" w:history="1">
        <w:r>
          <w:rPr>
            <w:rStyle w:val="a3"/>
            <w:rFonts w:ascii="Arial" w:hAnsi="Arial" w:cs="Arial"/>
            <w:color w:val="222222"/>
            <w:bdr w:val="none" w:sz="0" w:space="0" w:color="auto" w:frame="1"/>
            <w:shd w:val="clear" w:color="auto" w:fill="FFFFFF"/>
          </w:rPr>
          <w:t>www.gto.ru</w:t>
        </w:r>
      </w:hyperlink>
      <w:r>
        <w:rPr>
          <w:rFonts w:ascii="Arial" w:hAnsi="Arial" w:cs="Arial"/>
          <w:color w:val="222222"/>
          <w:shd w:val="clear" w:color="auto" w:fill="FFFFFF"/>
        </w:rPr>
        <w:t> зарегистрировались более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17 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млн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россиян и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5,8</w:t>
      </w:r>
      <w:r>
        <w:rPr>
          <w:rFonts w:ascii="Arial" w:hAnsi="Arial" w:cs="Arial"/>
          <w:color w:val="222222"/>
          <w:shd w:val="clear" w:color="auto" w:fill="FFFFFF"/>
        </w:rPr>
        <w:t> млн из них уже выполнили нормативы ГТО на знаки отличия: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2 040 108</w:t>
      </w:r>
      <w:r>
        <w:rPr>
          <w:rFonts w:ascii="Arial" w:hAnsi="Arial" w:cs="Arial"/>
          <w:color w:val="222222"/>
          <w:shd w:val="clear" w:color="auto" w:fill="FFFFFF"/>
        </w:rPr>
        <w:t> человека – на золотой знак отличия,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2 035 331</w:t>
      </w:r>
      <w:r>
        <w:rPr>
          <w:rFonts w:ascii="Arial" w:hAnsi="Arial" w:cs="Arial"/>
          <w:color w:val="222222"/>
          <w:shd w:val="clear" w:color="auto" w:fill="FFFFFF"/>
        </w:rPr>
        <w:t> человек – на серебряный, </w:t>
      </w:r>
      <w:r>
        <w:rPr>
          <w:rFonts w:ascii="Arial" w:hAnsi="Arial" w:cs="Arial"/>
          <w:b/>
          <w:bCs/>
          <w:color w:val="222222"/>
          <w:bdr w:val="none" w:sz="0" w:space="0" w:color="auto" w:frame="1"/>
          <w:shd w:val="clear" w:color="auto" w:fill="FFFFFF"/>
        </w:rPr>
        <w:t>1 787 867</w:t>
      </w:r>
      <w:r>
        <w:rPr>
          <w:rFonts w:ascii="Arial" w:hAnsi="Arial" w:cs="Arial"/>
          <w:color w:val="222222"/>
          <w:shd w:val="clear" w:color="auto" w:fill="FFFFFF"/>
        </w:rPr>
        <w:t> человек – на бронзовый.</w:t>
      </w:r>
      <w:bookmarkStart w:id="0" w:name="_GoBack"/>
      <w:bookmarkEnd w:id="0"/>
    </w:p>
    <w:sectPr w:rsidR="00F75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A14"/>
    <w:rsid w:val="00753A14"/>
    <w:rsid w:val="00EA0915"/>
    <w:rsid w:val="00F7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A09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09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A091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A09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A09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A09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to.ru/news/www.g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2022-03-02T05:48:00Z</dcterms:created>
  <dcterms:modified xsi:type="dcterms:W3CDTF">2022-03-02T05:48:00Z</dcterms:modified>
</cp:coreProperties>
</file>